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8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163"/>
        <w:gridCol w:w="3144"/>
      </w:tblGrid>
      <w:tr w:rsidR="006C57AC" w:rsidRPr="004C216E" w:rsidTr="009A293E">
        <w:trPr>
          <w:trHeight w:val="880"/>
        </w:trPr>
        <w:tc>
          <w:tcPr>
            <w:tcW w:w="3776" w:type="dxa"/>
            <w:vAlign w:val="center"/>
          </w:tcPr>
          <w:p w:rsidR="006C57AC" w:rsidRPr="004C216E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rFonts w:ascii="Arial" w:hAnsi="Arial" w:cs="Arial"/>
                <w:color w:val="7F7F7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DEF839" wp14:editId="36E57DF8">
                  <wp:extent cx="2243455" cy="499745"/>
                  <wp:effectExtent l="0" t="0" r="4445" b="0"/>
                  <wp:docPr id="8" name="Immagine 8" descr="C:\Users\pfrabetti\AppData\Local\Microsoft\Windows\Temporary Internet Files\Content.IE5\I0I9HYZZ\Logo_Regione_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frabetti\AppData\Local\Microsoft\Windows\Temporary Internet Files\Content.IE5\I0I9HYZZ\Logo_Regione_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vAlign w:val="center"/>
          </w:tcPr>
          <w:p w:rsidR="006C57AC" w:rsidRPr="004C216E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rFonts w:ascii="Arial" w:hAnsi="Arial" w:cs="Arial"/>
                <w:color w:val="7F7F7F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C57AC" w:rsidRPr="00E623A0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E7614" wp14:editId="34A48EB8">
                  <wp:extent cx="1771650" cy="46672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7AC" w:rsidRPr="00870D6A" w:rsidRDefault="006C57AC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Cs w:val="28"/>
          <w:u w:val="single"/>
        </w:rPr>
      </w:pPr>
    </w:p>
    <w:p w:rsidR="00EF0AC7" w:rsidRPr="00863A7D" w:rsidRDefault="00136C45" w:rsidP="00EF0AC7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  <w:r w:rsidRPr="00863A7D">
        <w:rPr>
          <w:rFonts w:asciiTheme="minorHAnsi" w:eastAsia="Arial Unicode MS" w:hAnsiTheme="minorHAnsi" w:cs="Arial Unicode MS"/>
          <w:sz w:val="32"/>
          <w:szCs w:val="32"/>
          <w:u w:val="single"/>
        </w:rPr>
        <w:t>PROGETTO REGIONALE SETTORE MODA</w:t>
      </w:r>
      <w:r w:rsidR="00EF0AC7" w:rsidRPr="00863A7D">
        <w:rPr>
          <w:rFonts w:asciiTheme="minorHAnsi" w:eastAsia="Arial Unicode MS" w:hAnsiTheme="minorHAnsi" w:cs="Arial Unicode MS"/>
          <w:sz w:val="32"/>
          <w:szCs w:val="32"/>
          <w:u w:val="single"/>
        </w:rPr>
        <w:t xml:space="preserve"> </w:t>
      </w:r>
    </w:p>
    <w:p w:rsidR="006717D8" w:rsidRPr="00863A7D" w:rsidRDefault="006717D8" w:rsidP="00EF0AC7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  <w:r w:rsidRPr="00863A7D">
        <w:rPr>
          <w:rFonts w:asciiTheme="minorHAnsi" w:eastAsia="Arial Unicode MS" w:hAnsiTheme="minorHAnsi" w:cs="Arial Unicode MS"/>
          <w:i/>
          <w:sz w:val="24"/>
          <w:szCs w:val="24"/>
        </w:rPr>
        <w:t>Opportunità di collaborazioni commerciali con buyer esteri e promozione internazionale</w:t>
      </w:r>
    </w:p>
    <w:p w:rsidR="006717D8" w:rsidRPr="00863A7D" w:rsidRDefault="006717D8" w:rsidP="00D130AE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i/>
          <w:sz w:val="24"/>
          <w:szCs w:val="24"/>
        </w:rPr>
      </w:pPr>
      <w:r w:rsidRPr="00863A7D">
        <w:rPr>
          <w:rFonts w:asciiTheme="minorHAnsi" w:eastAsia="Arial Unicode MS" w:hAnsiTheme="minorHAnsi" w:cs="Arial Unicode MS"/>
          <w:i/>
          <w:sz w:val="24"/>
          <w:szCs w:val="24"/>
        </w:rPr>
        <w:t>delle PMI emiliano - romagnole della filiera</w:t>
      </w:r>
      <w:bookmarkStart w:id="0" w:name="_GoBack"/>
      <w:bookmarkEnd w:id="0"/>
    </w:p>
    <w:p w:rsidR="006717D8" w:rsidRPr="00EF0AC7" w:rsidRDefault="006717D8" w:rsidP="00D130AE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b/>
          <w:i/>
          <w:sz w:val="8"/>
          <w:szCs w:val="8"/>
        </w:rPr>
      </w:pPr>
    </w:p>
    <w:p w:rsidR="00136C45" w:rsidRPr="00EF0AC7" w:rsidRDefault="00136C45" w:rsidP="00136C45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b/>
          <w:sz w:val="32"/>
          <w:szCs w:val="32"/>
        </w:rPr>
      </w:pPr>
      <w:r w:rsidRPr="00EF0AC7">
        <w:rPr>
          <w:rFonts w:asciiTheme="minorHAnsi" w:eastAsia="Arial Unicode MS" w:hAnsiTheme="minorHAnsi" w:cs="Arial Unicode MS"/>
          <w:b/>
          <w:sz w:val="32"/>
          <w:szCs w:val="32"/>
        </w:rPr>
        <w:t>Incontri B2B con operatori esteri</w:t>
      </w:r>
      <w:r w:rsidR="00C00DC3">
        <w:rPr>
          <w:rFonts w:asciiTheme="minorHAnsi" w:eastAsia="Arial Unicode MS" w:hAnsiTheme="minorHAnsi" w:cs="Arial Unicode MS"/>
          <w:b/>
          <w:sz w:val="32"/>
          <w:szCs w:val="32"/>
        </w:rPr>
        <w:t xml:space="preserve"> - </w:t>
      </w:r>
      <w:r w:rsidR="00470651">
        <w:rPr>
          <w:rFonts w:asciiTheme="minorHAnsi" w:eastAsia="Arial Unicode MS" w:hAnsiTheme="minorHAnsi" w:cs="Arial Unicode MS"/>
          <w:b/>
          <w:sz w:val="32"/>
          <w:szCs w:val="32"/>
        </w:rPr>
        <w:t>dettaglio</w:t>
      </w:r>
    </w:p>
    <w:p w:rsidR="00136C45" w:rsidRPr="00EF0AC7" w:rsidRDefault="00136C45" w:rsidP="00136C45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b/>
          <w:sz w:val="8"/>
          <w:szCs w:val="8"/>
        </w:rPr>
      </w:pPr>
    </w:p>
    <w:p w:rsidR="00DD7DE1" w:rsidRPr="00EF0AC7" w:rsidRDefault="00C00DC3" w:rsidP="00C27F19">
      <w:pPr>
        <w:pStyle w:val="Intestazione"/>
        <w:jc w:val="center"/>
        <w:rPr>
          <w:rFonts w:asciiTheme="minorHAnsi" w:eastAsia="Arial Unicode MS" w:hAnsiTheme="minorHAnsi" w:cs="Arial Unicode MS"/>
          <w:b/>
          <w:color w:val="000000"/>
        </w:rPr>
      </w:pPr>
      <w:r>
        <w:rPr>
          <w:rFonts w:asciiTheme="minorHAnsi" w:eastAsia="Arial Unicode MS" w:hAnsiTheme="minorHAnsi" w:cs="Arial Unicode MS"/>
          <w:b/>
          <w:color w:val="000000"/>
        </w:rPr>
        <w:t>Carpi, 18 -</w:t>
      </w:r>
      <w:r w:rsidR="00726195">
        <w:rPr>
          <w:rFonts w:asciiTheme="minorHAnsi" w:eastAsia="Arial Unicode MS" w:hAnsiTheme="minorHAnsi" w:cs="Arial Unicode MS"/>
          <w:b/>
          <w:color w:val="000000"/>
        </w:rPr>
        <w:t xml:space="preserve"> 19 luglio </w:t>
      </w:r>
      <w:r w:rsidR="00136C45" w:rsidRPr="00EF0AC7">
        <w:rPr>
          <w:rFonts w:asciiTheme="minorHAnsi" w:eastAsia="Arial Unicode MS" w:hAnsiTheme="minorHAnsi" w:cs="Arial Unicode MS"/>
          <w:b/>
          <w:color w:val="000000"/>
        </w:rPr>
        <w:t>2018</w:t>
      </w:r>
    </w:p>
    <w:p w:rsidR="00DD7DE1" w:rsidRDefault="00DD7DE1" w:rsidP="00C27F19">
      <w:pPr>
        <w:pStyle w:val="Intestazione"/>
        <w:jc w:val="center"/>
        <w:rPr>
          <w:rFonts w:ascii="Calibri Light" w:eastAsia="Arial Unicode MS" w:hAnsi="Calibri Light" w:cs="Arial Unicode MS"/>
          <w:color w:val="000000"/>
        </w:rPr>
      </w:pPr>
    </w:p>
    <w:p w:rsidR="00F54284" w:rsidRPr="00772560" w:rsidRDefault="007D117F" w:rsidP="00772560">
      <w:pPr>
        <w:ind w:right="-7"/>
        <w:jc w:val="both"/>
        <w:rPr>
          <w:rFonts w:ascii="Calibri Light" w:eastAsia="Arial Unicode MS" w:hAnsi="Calibri Light" w:cs="Arial Unicode MS"/>
          <w:color w:val="FF0000"/>
          <w:sz w:val="22"/>
          <w:szCs w:val="22"/>
          <w:lang w:eastAsia="en-US"/>
        </w:rPr>
      </w:pPr>
      <w:r w:rsidRPr="00107CDA">
        <w:rPr>
          <w:rFonts w:ascii="Calibri Light" w:eastAsia="Arial Unicode MS" w:hAnsi="Calibri Light" w:cs="Arial Unicode MS"/>
          <w:sz w:val="22"/>
          <w:szCs w:val="22"/>
          <w:lang w:eastAsia="en-US"/>
        </w:rPr>
        <w:t>Promec e</w:t>
      </w:r>
      <w:r w:rsidR="003D6E4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Camera di Commercio di Modena, forti delle sinergie  consolidate  nel progetto Carpi Fashion System </w:t>
      </w:r>
      <w:r w:rsidR="003D6E49" w:rsidRPr="003D6E49">
        <w:rPr>
          <w:rFonts w:ascii="Calibri Light" w:eastAsia="Arial Unicode MS" w:hAnsi="Calibri Light" w:cs="Arial Unicode MS"/>
          <w:sz w:val="22"/>
          <w:szCs w:val="22"/>
          <w:lang w:eastAsia="en-US"/>
        </w:rPr>
        <w:t>con le Associazioni imprenditoriali del territorio - CNA, LAPAM-C</w:t>
      </w:r>
      <w:r w:rsidR="00B9118F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onfartigianato e Confindustria </w:t>
      </w:r>
      <w:r w:rsidR="0007013E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e il Comune di Carpi, </w:t>
      </w:r>
      <w:r w:rsidRPr="003D6E49">
        <w:rPr>
          <w:rFonts w:ascii="Calibri Light" w:eastAsia="Arial Unicode MS" w:hAnsi="Calibri Light" w:cs="Arial Unicode MS"/>
          <w:sz w:val="22"/>
          <w:szCs w:val="22"/>
          <w:lang w:eastAsia="en-US"/>
        </w:rPr>
        <w:t>han</w:t>
      </w:r>
      <w:r w:rsidR="00391067" w:rsidRPr="003D6E49">
        <w:rPr>
          <w:rFonts w:ascii="Calibri Light" w:eastAsia="Arial Unicode MS" w:hAnsi="Calibri Light" w:cs="Arial Unicode MS"/>
          <w:sz w:val="22"/>
          <w:szCs w:val="22"/>
          <w:lang w:eastAsia="en-US"/>
        </w:rPr>
        <w:t>n</w:t>
      </w:r>
      <w:r w:rsidRPr="003D6E4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o pianificato per il </w:t>
      </w:r>
      <w:r w:rsidR="00A76CB0" w:rsidRPr="003D6E4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2018 nuove </w:t>
      </w:r>
      <w:r w:rsidR="00A76CB0">
        <w:rPr>
          <w:rFonts w:ascii="Calibri Light" w:eastAsia="Arial Unicode MS" w:hAnsi="Calibri Light" w:cs="Arial Unicode MS"/>
          <w:sz w:val="22"/>
          <w:szCs w:val="22"/>
          <w:lang w:eastAsia="en-US"/>
        </w:rPr>
        <w:t>azioni</w:t>
      </w:r>
      <w:r w:rsidR="0028032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di promozione internazionale</w:t>
      </w:r>
      <w:r w:rsidR="00C2762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280327">
        <w:rPr>
          <w:rFonts w:ascii="Calibri Light" w:eastAsia="Arial Unicode MS" w:hAnsi="Calibri Light" w:cs="Arial Unicode MS"/>
          <w:sz w:val="22"/>
          <w:szCs w:val="22"/>
          <w:lang w:eastAsia="en-US"/>
        </w:rPr>
        <w:t>dedicate alle</w:t>
      </w:r>
      <w:r w:rsidR="00C2762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Pr="00272498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imprese</w:t>
      </w:r>
      <w:r w:rsidR="00C00DC3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 </w:t>
      </w:r>
      <w:r w:rsidR="00F54284" w:rsidRPr="00F54284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regionali del settore tessile abbigliamento. </w:t>
      </w:r>
      <w:r w:rsidR="00F54284" w:rsidRPr="00F54284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Queste azioni sono state formalizzate nel </w:t>
      </w:r>
      <w:r w:rsidR="00F54284" w:rsidRPr="00F54284">
        <w:rPr>
          <w:rFonts w:ascii="Calibri Light" w:eastAsia="Arial Unicode MS" w:hAnsi="Calibri Light" w:cs="Arial Unicode MS"/>
          <w:b/>
          <w:i/>
          <w:sz w:val="22"/>
          <w:szCs w:val="22"/>
          <w:lang w:eastAsia="en-US"/>
        </w:rPr>
        <w:t>Progetto Regionale: “SETTORE MODA: opportunità di collaborazioni commerciali con buyer esteri e promozione internazionale delle PMI emil</w:t>
      </w:r>
      <w:r w:rsidR="00280327">
        <w:rPr>
          <w:rFonts w:ascii="Calibri Light" w:eastAsia="Arial Unicode MS" w:hAnsi="Calibri Light" w:cs="Arial Unicode MS"/>
          <w:b/>
          <w:i/>
          <w:sz w:val="22"/>
          <w:szCs w:val="22"/>
          <w:lang w:eastAsia="en-US"/>
        </w:rPr>
        <w:t>iano - romagnole della filiera”</w:t>
      </w:r>
    </w:p>
    <w:p w:rsidR="00D27133" w:rsidRPr="00107CDA" w:rsidRDefault="009B6D72" w:rsidP="00C00DC3">
      <w:pPr>
        <w:ind w:right="-7"/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L’iniziativa</w:t>
      </w:r>
      <w:r w:rsidR="0028032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, </w:t>
      </w:r>
      <w:r w:rsidR="007A083F">
        <w:rPr>
          <w:rFonts w:ascii="Calibri Light" w:eastAsia="Arial Unicode MS" w:hAnsi="Calibri Light" w:cs="Arial Unicode MS"/>
          <w:sz w:val="22"/>
          <w:szCs w:val="22"/>
          <w:lang w:eastAsia="en-US"/>
        </w:rPr>
        <w:t>co-</w:t>
      </w:r>
      <w:r w:rsidR="00280327">
        <w:rPr>
          <w:rFonts w:ascii="Calibri Light" w:eastAsia="Arial Unicode MS" w:hAnsi="Calibri Light" w:cs="Arial Unicode MS"/>
          <w:sz w:val="22"/>
          <w:szCs w:val="22"/>
          <w:lang w:eastAsia="en-US"/>
        </w:rPr>
        <w:t>finanziata da</w:t>
      </w:r>
      <w:r w:rsidR="00272498" w:rsidRPr="00272498">
        <w:rPr>
          <w:rFonts w:ascii="Calibri Light" w:eastAsia="Arial Unicode MS" w:hAnsi="Calibri Light" w:cs="Arial Unicode MS"/>
          <w:sz w:val="22"/>
          <w:szCs w:val="22"/>
          <w:lang w:eastAsia="en-US"/>
        </w:rPr>
        <w:t>lla Regione Emilia Romagna</w:t>
      </w:r>
      <w:r w:rsidR="0028032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, </w:t>
      </w:r>
      <w:r w:rsidR="003D0FB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si inserisce </w:t>
      </w:r>
      <w:r w:rsidR="00EB2B78">
        <w:rPr>
          <w:rFonts w:ascii="Calibri Light" w:eastAsia="Arial Unicode MS" w:hAnsi="Calibri Light" w:cs="Arial Unicode MS"/>
          <w:sz w:val="22"/>
          <w:szCs w:val="22"/>
          <w:lang w:eastAsia="en-US"/>
        </w:rPr>
        <w:t>ne</w:t>
      </w:r>
      <w:r w:rsidR="00B9118F">
        <w:rPr>
          <w:rFonts w:ascii="Calibri Light" w:eastAsia="Arial Unicode MS" w:hAnsi="Calibri Light" w:cs="Arial Unicode MS"/>
          <w:sz w:val="22"/>
          <w:szCs w:val="22"/>
          <w:lang w:eastAsia="en-US"/>
        </w:rPr>
        <w:t>lla</w:t>
      </w:r>
      <w:r w:rsidR="00EB2B78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28032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programmazione regionale </w:t>
      </w:r>
      <w:r w:rsidR="00C2762B" w:rsidRPr="00C2762B">
        <w:rPr>
          <w:rFonts w:ascii="Calibri Light" w:eastAsia="Arial Unicode MS" w:hAnsi="Calibri Light" w:cs="Arial Unicode MS"/>
          <w:sz w:val="22"/>
          <w:szCs w:val="22"/>
          <w:lang w:eastAsia="en-US"/>
        </w:rPr>
        <w:t>“</w:t>
      </w:r>
      <w:r w:rsidR="00C2762B" w:rsidRPr="00F54284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Fashion Valley</w:t>
      </w:r>
      <w:r w:rsidR="00C2762B" w:rsidRPr="00C2762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”- </w:t>
      </w:r>
      <w:r w:rsidR="00C2762B" w:rsidRPr="00B9118F">
        <w:rPr>
          <w:rFonts w:ascii="Calibri Light" w:eastAsia="Arial Unicode MS" w:hAnsi="Calibri Light" w:cs="Arial Unicode MS"/>
          <w:color w:val="0000FF"/>
          <w:sz w:val="22"/>
          <w:szCs w:val="22"/>
          <w:lang w:eastAsia="en-US"/>
        </w:rPr>
        <w:t>http://imprese.regione.emilia-romagna.it/industria-artigianato-cooperazione-servizi/temi/fashion-valley</w:t>
      </w:r>
      <w:r w:rsidR="00272498" w:rsidRPr="00B9118F">
        <w:rPr>
          <w:rFonts w:ascii="Calibri Light" w:eastAsia="Arial Unicode MS" w:hAnsi="Calibri Light" w:cs="Arial Unicode MS"/>
          <w:color w:val="0000FF"/>
          <w:sz w:val="22"/>
          <w:szCs w:val="22"/>
          <w:lang w:eastAsia="en-US"/>
        </w:rPr>
        <w:t xml:space="preserve"> </w:t>
      </w:r>
      <w:r w:rsidR="0028032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- </w:t>
      </w:r>
      <w:r w:rsidR="006A6257">
        <w:rPr>
          <w:rFonts w:ascii="Calibri Light" w:eastAsia="Arial Unicode MS" w:hAnsi="Calibri Light" w:cs="Arial Unicode MS"/>
          <w:sz w:val="22"/>
          <w:szCs w:val="22"/>
          <w:lang w:eastAsia="en-US"/>
        </w:rPr>
        <w:t>e ne</w:t>
      </w:r>
      <w:r w:rsidR="003D0FB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464F46">
        <w:rPr>
          <w:rFonts w:ascii="Calibri Light" w:eastAsia="Arial Unicode MS" w:hAnsi="Calibri Light" w:cs="Arial Unicode MS"/>
          <w:sz w:val="22"/>
          <w:szCs w:val="22"/>
          <w:lang w:eastAsia="en-US"/>
        </w:rPr>
        <w:t>con</w:t>
      </w:r>
      <w:r w:rsidR="00C2762B">
        <w:rPr>
          <w:rFonts w:ascii="Calibri Light" w:eastAsia="Arial Unicode MS" w:hAnsi="Calibri Light" w:cs="Arial Unicode MS"/>
          <w:sz w:val="22"/>
          <w:szCs w:val="22"/>
          <w:lang w:eastAsia="en-US"/>
        </w:rPr>
        <w:t>divide</w:t>
      </w:r>
      <w:r w:rsidR="00830B2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E35DEB">
        <w:rPr>
          <w:rFonts w:ascii="Calibri Light" w:eastAsia="Arial Unicode MS" w:hAnsi="Calibri Light" w:cs="Arial Unicode MS"/>
          <w:sz w:val="22"/>
          <w:szCs w:val="22"/>
          <w:lang w:eastAsia="en-US"/>
        </w:rPr>
        <w:t>gli</w:t>
      </w:r>
      <w:r w:rsidR="00C2762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9C3981" w:rsidRPr="00107CDA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obiettivi di valorizzazione del distretto del fashion emiliano </w:t>
      </w:r>
      <w:r w:rsidR="00126F8E">
        <w:rPr>
          <w:rFonts w:ascii="Calibri Light" w:eastAsia="Arial Unicode MS" w:hAnsi="Calibri Light" w:cs="Arial Unicode MS"/>
          <w:sz w:val="22"/>
          <w:szCs w:val="22"/>
          <w:lang w:eastAsia="en-US"/>
        </w:rPr>
        <w:t>–</w:t>
      </w:r>
      <w:r w:rsidR="0028032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romagnolo</w:t>
      </w:r>
      <w:r w:rsidR="007A083F">
        <w:rPr>
          <w:rFonts w:ascii="Calibri Light" w:eastAsia="Arial Unicode MS" w:hAnsi="Calibri Light" w:cs="Arial Unicode MS"/>
          <w:sz w:val="22"/>
          <w:szCs w:val="22"/>
          <w:lang w:eastAsia="en-US"/>
        </w:rPr>
        <w:t>.</w:t>
      </w:r>
    </w:p>
    <w:p w:rsidR="0043301F" w:rsidRPr="00BC38DC" w:rsidRDefault="0043301F" w:rsidP="008B6294">
      <w:pPr>
        <w:pStyle w:val="Default"/>
        <w:jc w:val="both"/>
        <w:rPr>
          <w:rFonts w:ascii="Calibri Light" w:eastAsia="Arial Unicode MS" w:hAnsi="Calibri Light" w:cs="Arial Unicode MS"/>
          <w:sz w:val="8"/>
          <w:szCs w:val="8"/>
        </w:rPr>
      </w:pPr>
    </w:p>
    <w:p w:rsidR="003A6DA4" w:rsidRDefault="008B6294" w:rsidP="008B6294">
      <w:pPr>
        <w:pStyle w:val="Default"/>
        <w:jc w:val="both"/>
        <w:rPr>
          <w:rFonts w:ascii="Calibri Light" w:hAnsi="Calibri Light" w:cstheme="minorBidi"/>
          <w:color w:val="auto"/>
          <w:sz w:val="22"/>
          <w:szCs w:val="22"/>
        </w:rPr>
      </w:pPr>
      <w:r w:rsidRPr="00107CDA">
        <w:rPr>
          <w:rFonts w:ascii="Calibri Light" w:eastAsia="Arial Unicode MS" w:hAnsi="Calibri Light" w:cs="Arial Unicode MS"/>
          <w:sz w:val="22"/>
          <w:szCs w:val="22"/>
        </w:rPr>
        <w:t xml:space="preserve">Il </w:t>
      </w:r>
      <w:r w:rsidR="004D4727">
        <w:rPr>
          <w:rFonts w:ascii="Calibri Light" w:eastAsia="Arial Unicode MS" w:hAnsi="Calibri Light" w:cs="Arial Unicode MS"/>
          <w:b/>
          <w:sz w:val="22"/>
          <w:szCs w:val="22"/>
        </w:rPr>
        <w:t>P</w:t>
      </w:r>
      <w:r w:rsidRPr="00272498">
        <w:rPr>
          <w:rFonts w:ascii="Calibri Light" w:eastAsia="Arial Unicode MS" w:hAnsi="Calibri Light" w:cs="Arial Unicode MS"/>
          <w:b/>
          <w:sz w:val="22"/>
          <w:szCs w:val="22"/>
        </w:rPr>
        <w:t>rogetto</w:t>
      </w:r>
      <w:r w:rsidR="004D4727">
        <w:rPr>
          <w:rFonts w:ascii="Calibri Light" w:eastAsia="Arial Unicode MS" w:hAnsi="Calibri Light" w:cs="Arial Unicode MS"/>
          <w:b/>
          <w:sz w:val="22"/>
          <w:szCs w:val="22"/>
        </w:rPr>
        <w:t xml:space="preserve"> Regionale</w:t>
      </w:r>
      <w:r w:rsidRPr="00272498">
        <w:rPr>
          <w:rFonts w:ascii="Calibri Light" w:eastAsia="Arial Unicode MS" w:hAnsi="Calibri Light" w:cs="Arial Unicode MS"/>
          <w:b/>
          <w:sz w:val="22"/>
          <w:szCs w:val="22"/>
        </w:rPr>
        <w:t xml:space="preserve"> </w:t>
      </w:r>
      <w:r w:rsidR="00272498" w:rsidRPr="00272498">
        <w:rPr>
          <w:rFonts w:ascii="Calibri Light" w:eastAsia="Arial Unicode MS" w:hAnsi="Calibri Light" w:cs="Arial Unicode MS"/>
          <w:b/>
          <w:sz w:val="22"/>
          <w:szCs w:val="22"/>
        </w:rPr>
        <w:t>SETTORE MODA</w:t>
      </w:r>
      <w:r w:rsidR="00272498">
        <w:rPr>
          <w:rFonts w:ascii="Calibri Light" w:eastAsia="Arial Unicode MS" w:hAnsi="Calibri Light" w:cs="Arial Unicode MS"/>
          <w:sz w:val="22"/>
          <w:szCs w:val="22"/>
        </w:rPr>
        <w:t xml:space="preserve"> </w:t>
      </w:r>
      <w:r w:rsidR="00280327">
        <w:rPr>
          <w:rFonts w:ascii="Calibri Light" w:eastAsia="Arial Unicode MS" w:hAnsi="Calibri Light" w:cs="Arial Unicode MS"/>
          <w:sz w:val="22"/>
          <w:szCs w:val="22"/>
        </w:rPr>
        <w:t>si articola</w:t>
      </w:r>
      <w:r w:rsidRPr="00107CDA">
        <w:rPr>
          <w:rFonts w:ascii="Calibri Light" w:eastAsia="Arial Unicode MS" w:hAnsi="Calibri Light" w:cs="Arial Unicode MS"/>
          <w:sz w:val="22"/>
          <w:szCs w:val="22"/>
        </w:rPr>
        <w:t xml:space="preserve"> in azioni di </w:t>
      </w:r>
      <w:r w:rsidRPr="00107CDA">
        <w:rPr>
          <w:rFonts w:ascii="Calibri Light" w:hAnsi="Calibri Light" w:cstheme="minorBidi"/>
          <w:color w:val="auto"/>
          <w:sz w:val="22"/>
          <w:szCs w:val="22"/>
        </w:rPr>
        <w:t xml:space="preserve">promozione 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>rivolt</w:t>
      </w:r>
      <w:r w:rsidR="00DD1A68">
        <w:rPr>
          <w:rFonts w:ascii="Calibri Light" w:hAnsi="Calibri Light" w:cstheme="minorBidi"/>
          <w:color w:val="auto"/>
          <w:sz w:val="22"/>
          <w:szCs w:val="22"/>
        </w:rPr>
        <w:t xml:space="preserve">e 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 xml:space="preserve">alle </w:t>
      </w:r>
      <w:r w:rsidR="008E64AF" w:rsidRPr="009024D2">
        <w:rPr>
          <w:rFonts w:ascii="Calibri Light" w:hAnsi="Calibri Light" w:cstheme="minorBidi"/>
          <w:b/>
          <w:color w:val="auto"/>
          <w:sz w:val="22"/>
          <w:szCs w:val="22"/>
        </w:rPr>
        <w:t>aziende de</w:t>
      </w:r>
      <w:r w:rsidR="00A17323" w:rsidRPr="009024D2">
        <w:rPr>
          <w:rFonts w:ascii="Calibri Light" w:hAnsi="Calibri Light" w:cstheme="minorBidi"/>
          <w:b/>
          <w:color w:val="auto"/>
          <w:sz w:val="22"/>
          <w:szCs w:val="22"/>
        </w:rPr>
        <w:t>l settore abbigliamento donna e</w:t>
      </w:r>
      <w:r w:rsidR="008E64AF" w:rsidRPr="009024D2">
        <w:rPr>
          <w:rFonts w:ascii="Calibri Light" w:hAnsi="Calibri Light" w:cstheme="minorBidi"/>
          <w:b/>
          <w:color w:val="auto"/>
          <w:sz w:val="22"/>
          <w:szCs w:val="22"/>
        </w:rPr>
        <w:t xml:space="preserve"> accessori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 xml:space="preserve"> interessate</w:t>
      </w:r>
      <w:r w:rsidRPr="00107CDA">
        <w:rPr>
          <w:rFonts w:ascii="Calibri Light" w:hAnsi="Calibri Light" w:cstheme="minorBidi"/>
          <w:color w:val="auto"/>
          <w:sz w:val="22"/>
          <w:szCs w:val="22"/>
        </w:rPr>
        <w:t xml:space="preserve"> a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 xml:space="preserve"> presentare le proprie collezioni e avviare nuovi contatti</w:t>
      </w:r>
      <w:r w:rsidRPr="00107CDA">
        <w:rPr>
          <w:rFonts w:ascii="Calibri Light" w:hAnsi="Calibri Light" w:cstheme="minorBidi"/>
          <w:color w:val="auto"/>
          <w:sz w:val="22"/>
          <w:szCs w:val="22"/>
        </w:rPr>
        <w:t xml:space="preserve"> con buyer </w:t>
      </w:r>
      <w:r w:rsidR="00A072A7">
        <w:rPr>
          <w:rFonts w:ascii="Calibri Light" w:hAnsi="Calibri Light" w:cstheme="minorBidi"/>
          <w:color w:val="auto"/>
          <w:sz w:val="22"/>
          <w:szCs w:val="22"/>
        </w:rPr>
        <w:t>esteri e</w:t>
      </w:r>
      <w:r w:rsidR="003A6DA4">
        <w:rPr>
          <w:rFonts w:ascii="Calibri Light" w:hAnsi="Calibri Light" w:cstheme="minorBidi"/>
          <w:color w:val="auto"/>
          <w:sz w:val="22"/>
          <w:szCs w:val="22"/>
        </w:rPr>
        <w:t>,</w:t>
      </w:r>
      <w:r w:rsidR="00A072A7">
        <w:rPr>
          <w:rFonts w:ascii="Calibri Light" w:hAnsi="Calibri Light" w:cstheme="minorBidi"/>
          <w:color w:val="auto"/>
          <w:sz w:val="22"/>
          <w:szCs w:val="22"/>
        </w:rPr>
        <w:t xml:space="preserve"> a</w:t>
      </w:r>
      <w:r w:rsidR="00280327">
        <w:rPr>
          <w:rFonts w:ascii="Calibri Light" w:hAnsi="Calibri Light" w:cstheme="minorBidi"/>
          <w:color w:val="auto"/>
          <w:sz w:val="22"/>
          <w:szCs w:val="22"/>
        </w:rPr>
        <w:t xml:space="preserve"> seguito dei risultati positivi conseguiti nei precedenti eventi B2B</w:t>
      </w:r>
      <w:r w:rsidR="00D44F82">
        <w:rPr>
          <w:rFonts w:ascii="Calibri Light" w:hAnsi="Calibri Light" w:cstheme="minorBidi"/>
          <w:color w:val="auto"/>
          <w:sz w:val="22"/>
          <w:szCs w:val="22"/>
        </w:rPr>
        <w:t>,</w:t>
      </w:r>
      <w:r w:rsidR="00280327">
        <w:rPr>
          <w:rFonts w:ascii="Calibri Light" w:hAnsi="Calibri Light" w:cstheme="minorBidi"/>
          <w:color w:val="auto"/>
          <w:sz w:val="22"/>
          <w:szCs w:val="22"/>
        </w:rPr>
        <w:t xml:space="preserve"> si</w:t>
      </w:r>
      <w:r w:rsidR="00A072A7">
        <w:rPr>
          <w:rFonts w:ascii="Calibri Light" w:hAnsi="Calibri Light" w:cstheme="minorBidi"/>
          <w:color w:val="auto"/>
          <w:sz w:val="22"/>
          <w:szCs w:val="22"/>
        </w:rPr>
        <w:t xml:space="preserve"> amplia e specializza con </w:t>
      </w:r>
      <w:r w:rsidR="00A072A7" w:rsidRPr="00874711">
        <w:rPr>
          <w:rFonts w:ascii="Calibri Light" w:hAnsi="Calibri Light" w:cstheme="minorBidi"/>
          <w:color w:val="auto"/>
          <w:sz w:val="22"/>
          <w:szCs w:val="22"/>
        </w:rPr>
        <w:t>un’azione</w:t>
      </w:r>
      <w:r w:rsidR="004C425F" w:rsidRPr="00874711">
        <w:rPr>
          <w:rFonts w:ascii="Calibri Light" w:hAnsi="Calibri Light" w:cstheme="minorBidi"/>
          <w:color w:val="auto"/>
          <w:sz w:val="22"/>
          <w:szCs w:val="22"/>
        </w:rPr>
        <w:t xml:space="preserve"> </w:t>
      </w:r>
      <w:r w:rsidR="00A072A7" w:rsidRPr="00874711">
        <w:rPr>
          <w:rFonts w:ascii="Calibri Light" w:hAnsi="Calibri Light" w:cstheme="minorBidi"/>
          <w:color w:val="auto"/>
          <w:sz w:val="22"/>
          <w:szCs w:val="22"/>
        </w:rPr>
        <w:t>mirata</w:t>
      </w:r>
      <w:r w:rsidR="000E034D" w:rsidRPr="00874711">
        <w:rPr>
          <w:rFonts w:ascii="Calibri Light" w:hAnsi="Calibri Light" w:cstheme="minorBidi"/>
          <w:color w:val="auto"/>
          <w:sz w:val="22"/>
          <w:szCs w:val="22"/>
        </w:rPr>
        <w:t xml:space="preserve"> a coinvolgere</w:t>
      </w:r>
      <w:r w:rsidR="009024D2" w:rsidRPr="00874711">
        <w:rPr>
          <w:rFonts w:ascii="Calibri Light" w:hAnsi="Calibri Light" w:cstheme="minorBidi"/>
          <w:color w:val="auto"/>
          <w:sz w:val="22"/>
          <w:szCs w:val="22"/>
        </w:rPr>
        <w:t xml:space="preserve"> </w:t>
      </w:r>
      <w:r w:rsidR="00A072A7" w:rsidRPr="00874711">
        <w:rPr>
          <w:rFonts w:ascii="Calibri Light" w:hAnsi="Calibri Light" w:cstheme="minorBidi"/>
          <w:color w:val="auto"/>
          <w:sz w:val="22"/>
          <w:szCs w:val="22"/>
        </w:rPr>
        <w:t xml:space="preserve">in particolare </w:t>
      </w:r>
      <w:r w:rsidR="009024D2" w:rsidRPr="00874711">
        <w:rPr>
          <w:rFonts w:ascii="Calibri Light" w:hAnsi="Calibri Light" w:cstheme="minorBidi"/>
          <w:color w:val="auto"/>
          <w:sz w:val="22"/>
          <w:szCs w:val="22"/>
        </w:rPr>
        <w:t>operatori esteri della distribuzione al dettaglio</w:t>
      </w:r>
      <w:r w:rsidR="004C425F" w:rsidRPr="00874711">
        <w:rPr>
          <w:rFonts w:ascii="Calibri Light" w:hAnsi="Calibri Light" w:cstheme="minorBidi"/>
          <w:color w:val="auto"/>
          <w:sz w:val="22"/>
          <w:szCs w:val="22"/>
        </w:rPr>
        <w:t>.</w:t>
      </w:r>
      <w:r w:rsidR="00904605">
        <w:rPr>
          <w:rFonts w:ascii="Calibri Light" w:hAnsi="Calibri Light" w:cstheme="minorBidi"/>
          <w:color w:val="auto"/>
          <w:sz w:val="22"/>
          <w:szCs w:val="22"/>
        </w:rPr>
        <w:t xml:space="preserve"> </w:t>
      </w:r>
    </w:p>
    <w:p w:rsidR="00136C45" w:rsidRPr="00107CDA" w:rsidRDefault="00136C45" w:rsidP="001A17C3">
      <w:pPr>
        <w:ind w:right="-7"/>
        <w:jc w:val="both"/>
        <w:rPr>
          <w:rFonts w:ascii="Calibri Light" w:eastAsia="Arial Unicode MS" w:hAnsi="Calibri Light" w:cs="Arial Unicode MS"/>
          <w:sz w:val="16"/>
          <w:szCs w:val="16"/>
          <w:lang w:eastAsia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53"/>
      </w:tblGrid>
      <w:tr w:rsidR="002721EF" w:rsidRPr="00107CDA" w:rsidTr="002721EF">
        <w:tc>
          <w:tcPr>
            <w:tcW w:w="9953" w:type="dxa"/>
          </w:tcPr>
          <w:p w:rsidR="009219B8" w:rsidRPr="009219B8" w:rsidRDefault="009219B8" w:rsidP="009219B8">
            <w:pPr>
              <w:ind w:left="318" w:right="-7"/>
              <w:jc w:val="both"/>
              <w:rPr>
                <w:rFonts w:ascii="Calibri Light" w:eastAsia="Arial Unicode MS" w:hAnsi="Calibri Light" w:cs="Arial Unicode MS"/>
                <w:b/>
                <w:sz w:val="4"/>
                <w:szCs w:val="4"/>
                <w:lang w:eastAsia="en-US"/>
              </w:rPr>
            </w:pPr>
          </w:p>
          <w:p w:rsidR="002721EF" w:rsidRPr="00107CDA" w:rsidRDefault="002721EF" w:rsidP="00240AE9">
            <w:pPr>
              <w:ind w:left="318" w:right="347"/>
              <w:jc w:val="both"/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</w:pPr>
            <w:r w:rsidRPr="00107CDA"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>18, 19 luglio 2018</w:t>
            </w:r>
            <w:r w:rsidRPr="00107CDA"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ab/>
              <w:t xml:space="preserve"> </w:t>
            </w:r>
            <w:r w:rsidRPr="00107CDA"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ab/>
              <w:t>Incontri B2B con operatori est</w:t>
            </w:r>
            <w:r w:rsidR="009B2E54"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>e</w:t>
            </w:r>
            <w:r w:rsidRPr="00107CDA"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>ri della distribuzione al dettaglio</w:t>
            </w:r>
          </w:p>
          <w:p w:rsidR="002721EF" w:rsidRPr="00107CDA" w:rsidRDefault="002721EF" w:rsidP="00240AE9">
            <w:pPr>
              <w:ind w:left="2832" w:right="347" w:hanging="2514"/>
              <w:jc w:val="both"/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</w:pP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Paesi coinvolti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ab/>
            </w:r>
            <w:r w:rsidR="00E014CD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Francia, 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Germania,</w:t>
            </w:r>
            <w:r w:rsidR="00C2762B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 Austria, Svizzera, Paesi Scandinavi, 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Paesi Balt</w:t>
            </w:r>
            <w:r w:rsidR="00C2762B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ici, Kazakhstan, Hong Kong, Usa e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 Canada</w:t>
            </w:r>
          </w:p>
          <w:p w:rsidR="002721EF" w:rsidRDefault="002721EF" w:rsidP="00240AE9">
            <w:pPr>
              <w:ind w:left="2832" w:right="347" w:hanging="2514"/>
              <w:jc w:val="both"/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</w:pP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Settore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ab/>
            </w:r>
            <w:r w:rsidR="008B6294"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Abbigliamento donna, intimo, moda mare e accessori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 </w:t>
            </w:r>
            <w:r w:rsidR="0007013E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                             C</w:t>
            </w:r>
            <w:r w:rsidR="006569D2" w:rsidRPr="006569D2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ollezione Primavera /Estate 2019 e flash Autunno/Inverno 201</w:t>
            </w:r>
            <w:r w:rsidR="00E4254E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8</w:t>
            </w:r>
            <w:r w:rsidR="006569D2" w:rsidRPr="006569D2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 – </w:t>
            </w:r>
            <w:r w:rsidR="00E4254E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19</w:t>
            </w:r>
          </w:p>
          <w:p w:rsidR="00FB2E60" w:rsidRPr="00FB2E60" w:rsidRDefault="00FB2E60" w:rsidP="00240AE9">
            <w:pPr>
              <w:ind w:left="2832" w:right="347" w:hanging="2514"/>
              <w:jc w:val="both"/>
              <w:rPr>
                <w:rFonts w:ascii="Calibri Light" w:eastAsia="Arial Unicode MS" w:hAnsi="Calibri Light" w:cs="Arial Unicode MS"/>
                <w:sz w:val="4"/>
                <w:szCs w:val="4"/>
                <w:lang w:eastAsia="en-US"/>
              </w:rPr>
            </w:pPr>
          </w:p>
        </w:tc>
      </w:tr>
    </w:tbl>
    <w:p w:rsidR="006C57AC" w:rsidRPr="00E2633B" w:rsidRDefault="006C57AC" w:rsidP="004C5480">
      <w:pPr>
        <w:ind w:right="-7"/>
        <w:jc w:val="both"/>
        <w:rPr>
          <w:rFonts w:ascii="Calibri Light" w:eastAsia="Arial Unicode MS" w:hAnsi="Calibri Light" w:cs="Arial Unicode MS"/>
          <w:sz w:val="16"/>
          <w:szCs w:val="16"/>
        </w:rPr>
      </w:pPr>
    </w:p>
    <w:p w:rsidR="00DD7DE1" w:rsidRPr="00C27F19" w:rsidRDefault="00107CDA" w:rsidP="001A17C3">
      <w:pPr>
        <w:jc w:val="both"/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</w:pPr>
      <w:r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MODALITA’ DI SVOLGIMENTO DEI B2B</w:t>
      </w:r>
    </w:p>
    <w:p w:rsidR="00CA11F5" w:rsidRDefault="00DD7DE1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Gli incontri </w:t>
      </w:r>
      <w:r w:rsidRPr="00C27F19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 xml:space="preserve">B2B </w:t>
      </w:r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si </w:t>
      </w:r>
      <w:r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svolgeranno</w:t>
      </w:r>
      <w:r w:rsidR="00CA11F5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a Carpi </w:t>
      </w:r>
      <w:r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in </w:t>
      </w:r>
      <w:r w:rsidR="00CA11F5" w:rsidRPr="00146822"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  <w:t>due</w:t>
      </w:r>
      <w:r w:rsidRPr="00146822"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  <w:t xml:space="preserve"> session</w:t>
      </w:r>
      <w:r w:rsidR="001D5DE5" w:rsidRPr="00146822"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  <w:t>i</w:t>
      </w:r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 verranno programmati con agende individuali prestabilite sulla base del </w:t>
      </w:r>
      <w:proofErr w:type="spellStart"/>
      <w:r w:rsidRPr="00C27F19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matching</w:t>
      </w:r>
      <w:proofErr w:type="spellEnd"/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tra le richieste degli operatori esteri e l’offerta delle imprese del territorio. </w:t>
      </w:r>
    </w:p>
    <w:p w:rsidR="00DD7DE1" w:rsidRPr="00C27F19" w:rsidRDefault="00CA11F5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Il programma </w:t>
      </w:r>
      <w:r w:rsidR="002636EC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prevede due mattine di B2B con la</w:t>
      </w:r>
      <w:r w:rsidR="001D5DE5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possibilità di </w:t>
      </w:r>
      <w:r w:rsidR="00A533DF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eventuali</w:t>
      </w:r>
      <w:r w:rsidR="00DD7DE1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visite </w:t>
      </w:r>
      <w:r w:rsidR="00A533DF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aziendali nei </w:t>
      </w:r>
      <w:r w:rsidR="00146822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rispettivi </w:t>
      </w:r>
      <w:r w:rsidR="00895DD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pomeriggi, </w:t>
      </w:r>
      <w:r w:rsidR="00146822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previo interesse de</w:t>
      </w:r>
      <w:r w:rsidR="00DD7DE1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gli operatori esteri e valutazione degli organizzatori.</w:t>
      </w:r>
    </w:p>
    <w:p w:rsidR="003226A0" w:rsidRDefault="001D5DE5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Le aziende p</w:t>
      </w:r>
      <w:r w:rsidR="00DD7DE1"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artecipanti 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saranno</w:t>
      </w:r>
      <w:r w:rsid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suddivise nelle due giornate</w:t>
      </w:r>
      <w:r w:rsidR="00A1732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 avranno a disposizione </w:t>
      </w:r>
      <w:r w:rsidR="00DD7DE1"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>una postazione (</w:t>
      </w:r>
      <w:r w:rsidR="00DD7DE1" w:rsidRPr="00C27F19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desk</w:t>
      </w:r>
      <w:r w:rsidR="00DD7DE1"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+ sedie) </w:t>
      </w:r>
      <w:r w:rsidR="00E2633B">
        <w:rPr>
          <w:rFonts w:ascii="Calibri Light" w:eastAsia="Arial Unicode MS" w:hAnsi="Calibri Light" w:cs="Arial Unicode MS"/>
          <w:sz w:val="22"/>
          <w:szCs w:val="22"/>
          <w:lang w:eastAsia="en-US"/>
        </w:rPr>
        <w:t>dove ricevere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gli operatori stranieri</w:t>
      </w:r>
      <w:r w:rsid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E2633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presentare 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i propri campionari </w:t>
      </w:r>
      <w:r w:rsidR="00895DDB">
        <w:rPr>
          <w:rFonts w:ascii="Calibri Light" w:eastAsia="Arial Unicode MS" w:hAnsi="Calibri Light" w:cs="Arial Unicode MS"/>
          <w:sz w:val="22"/>
          <w:szCs w:val="22"/>
          <w:lang w:eastAsia="en-US"/>
        </w:rPr>
        <w:t>(</w:t>
      </w:r>
      <w:r w:rsidR="00E36526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da esporre 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con propri </w:t>
      </w:r>
      <w:r w:rsidR="00DD7DE1" w:rsidRPr="00CF35E1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stender</w:t>
      </w:r>
      <w:r w:rsidR="00895DDB" w:rsidRPr="00895DDB">
        <w:rPr>
          <w:rFonts w:ascii="Calibri Light" w:eastAsia="Arial Unicode MS" w:hAnsi="Calibri Light" w:cs="Arial Unicode MS"/>
          <w:sz w:val="22"/>
          <w:szCs w:val="22"/>
          <w:lang w:eastAsia="en-US"/>
        </w:rPr>
        <w:t>)</w:t>
      </w:r>
      <w:r w:rsidR="00DD7DE1" w:rsidRPr="00895DDB">
        <w:rPr>
          <w:rFonts w:ascii="Calibri Light" w:eastAsia="Arial Unicode MS" w:hAnsi="Calibri Light" w:cs="Arial Unicode MS"/>
          <w:sz w:val="22"/>
          <w:szCs w:val="22"/>
          <w:lang w:eastAsia="en-US"/>
        </w:rPr>
        <w:t>.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</w:p>
    <w:p w:rsidR="00E2633B" w:rsidRDefault="00DD7DE1" w:rsidP="00E2633B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>Tutte le informazioni relative al programma e agli aspetti di carattere tecnico – logist</w:t>
      </w:r>
      <w:r w:rsidR="002636EC">
        <w:rPr>
          <w:rFonts w:ascii="Calibri Light" w:eastAsia="Arial Unicode MS" w:hAnsi="Calibri Light" w:cs="Arial Unicode MS"/>
          <w:sz w:val="22"/>
          <w:szCs w:val="22"/>
          <w:lang w:eastAsia="en-US"/>
        </w:rPr>
        <w:t>ico</w:t>
      </w:r>
      <w:r w:rsidR="00E2633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saranno inviate</w:t>
      </w:r>
      <w:r w:rsidR="006F50F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in seguito. </w:t>
      </w:r>
    </w:p>
    <w:p w:rsidR="004D4727" w:rsidRDefault="004D4727" w:rsidP="001A17C3">
      <w:pPr>
        <w:jc w:val="both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</w:p>
    <w:p w:rsidR="00DD7DE1" w:rsidRPr="00C27F19" w:rsidRDefault="00107CDA" w:rsidP="001A17C3">
      <w:pPr>
        <w:jc w:val="both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COSTI E MODALITA’ DI PARTECIPAZIONE</w:t>
      </w:r>
    </w:p>
    <w:p w:rsidR="00B06662" w:rsidRPr="00B06662" w:rsidRDefault="00B06662" w:rsidP="00B06662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Possono partecipare le </w:t>
      </w:r>
      <w:r w:rsidRPr="00C7642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piccole e medie imprese produttrici</w:t>
      </w:r>
    </w:p>
    <w:p w:rsidR="00B06662" w:rsidRPr="00B06662" w:rsidRDefault="00B06662" w:rsidP="00B06662">
      <w:pPr>
        <w:pStyle w:val="Paragrafoelenco"/>
        <w:numPr>
          <w:ilvl w:val="0"/>
          <w:numId w:val="1"/>
        </w:num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con</w:t>
      </w:r>
      <w:r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sede legal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e </w:t>
      </w:r>
      <w:r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/operativa in Emilia Romagna </w:t>
      </w:r>
    </w:p>
    <w:p w:rsidR="00B06662" w:rsidRDefault="00B06662" w:rsidP="00B06662">
      <w:pPr>
        <w:pStyle w:val="Paragrafoelenco"/>
        <w:numPr>
          <w:ilvl w:val="0"/>
          <w:numId w:val="1"/>
        </w:num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in regola con il pagamento del diritto annuale</w:t>
      </w:r>
    </w:p>
    <w:p w:rsidR="00B06662" w:rsidRPr="003C43FD" w:rsidRDefault="00B06662" w:rsidP="00146822">
      <w:pPr>
        <w:pStyle w:val="Paragrafoelenco"/>
        <w:numPr>
          <w:ilvl w:val="0"/>
          <w:numId w:val="1"/>
        </w:num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con un sito web con catalogo e/o immagini rappresentative della propria produzione, </w:t>
      </w:r>
      <w:r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c</w:t>
      </w:r>
      <w:r w:rsidR="002023DB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ondizione indispensabile p</w:t>
      </w:r>
      <w:r w:rsidR="00DD7DE1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er consentire ai </w:t>
      </w:r>
      <w:r w:rsidR="00DD7DE1" w:rsidRPr="00B06662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buyer</w:t>
      </w:r>
      <w:r w:rsidR="00DD7DE1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esteri di sele</w:t>
      </w:r>
      <w:r w:rsidR="00A17323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zionare le imprese d</w:t>
      </w:r>
      <w:r w:rsidR="00AF2461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i interesse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.</w:t>
      </w:r>
      <w:r w:rsidR="00DD7DE1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</w:p>
    <w:p w:rsidR="00371821" w:rsidRDefault="00AA33FA" w:rsidP="00146822">
      <w:pPr>
        <w:jc w:val="both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Per partecipare agli incontri </w:t>
      </w:r>
      <w:r w:rsidR="00BC4EE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è necessario inviare compilati in formato elettronico profilo aziendale e scheda di adesione con inclusa la “Dichiarazione Parametri dimensionali e </w:t>
      </w:r>
      <w:r w:rsidR="00BC4EE6" w:rsidRPr="00BC4EE6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 xml:space="preserve">de </w:t>
      </w:r>
      <w:proofErr w:type="spellStart"/>
      <w:r w:rsidR="00BC4EE6" w:rsidRPr="00BC4EE6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minimis</w:t>
      </w:r>
      <w:proofErr w:type="spellEnd"/>
      <w:r w:rsidR="00BC4EE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” </w:t>
      </w:r>
      <w:r w:rsidR="00BC4EE6" w:rsidRPr="0021122D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entro il </w:t>
      </w:r>
      <w:r w:rsidR="003A6DA4" w:rsidRPr="0021122D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15 </w:t>
      </w:r>
      <w:r w:rsidR="00BC4EE6" w:rsidRPr="0021122D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marzo</w:t>
      </w:r>
      <w:r w:rsidR="004C425F" w:rsidRPr="0021122D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p.v. all’indirizzo </w:t>
      </w:r>
      <w:r w:rsidR="0021122D" w:rsidRPr="0021122D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email: </w:t>
      </w:r>
      <w:hyperlink r:id="rId11" w:history="1">
        <w:r w:rsidR="0021122D" w:rsidRPr="0021122D">
          <w:rPr>
            <w:rStyle w:val="Collegamentoipertestuale"/>
            <w:rFonts w:ascii="Calibri Light" w:eastAsia="Arial Unicode MS" w:hAnsi="Calibri Light" w:cs="Arial Unicode MS"/>
            <w:sz w:val="22"/>
            <w:szCs w:val="22"/>
            <w:lang w:eastAsia="en-US"/>
          </w:rPr>
          <w:t>promecmodena@pec.it</w:t>
        </w:r>
      </w:hyperlink>
      <w:r w:rsidR="00371821" w:rsidRPr="0021122D">
        <w:rPr>
          <w:rFonts w:ascii="Calibri Light" w:eastAsia="Arial Unicode MS" w:hAnsi="Calibri Light" w:cs="Arial Unicode MS"/>
          <w:sz w:val="22"/>
          <w:szCs w:val="22"/>
          <w:lang w:eastAsia="en-US"/>
        </w:rPr>
        <w:t>.</w:t>
      </w:r>
      <w:r w:rsidR="0021122D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C6706F" w:rsidRPr="00B9118F"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  <w:t>Per l’invio della documentazione utile ai fini dell’adesione si raccomanda di utilizzare l’indirizzo PEC aziendale</w:t>
      </w:r>
      <w:r w:rsidR="00C76426">
        <w:rPr>
          <w:rFonts w:ascii="Calibri Light" w:eastAsia="Arial Unicode MS" w:hAnsi="Calibri Light" w:cs="Arial Unicode MS"/>
          <w:sz w:val="22"/>
          <w:szCs w:val="22"/>
          <w:lang w:eastAsia="en-US"/>
        </w:rPr>
        <w:t>; l’</w:t>
      </w:r>
      <w:r w:rsidR="00C6706F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indirizzo di posta elettronica ordinario potrà essere utilizzato per le comunicazioni informali. </w:t>
      </w:r>
      <w:r w:rsidR="003C43FD" w:rsidRPr="0021122D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Le schede profilo scritte a mano e/o incomplete o inviate via fax, per motivi formali non potranno essere accettate</w:t>
      </w:r>
      <w:r w:rsidR="00371821" w:rsidRPr="0021122D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.</w:t>
      </w:r>
      <w:r w:rsidR="003C43FD" w:rsidRPr="00700EC3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 </w:t>
      </w:r>
    </w:p>
    <w:p w:rsidR="00867DAA" w:rsidRDefault="00F244A3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Il</w:t>
      </w:r>
      <w:r w:rsidR="00146822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profilo aziendale sarà analizzato sulla b</w:t>
      </w:r>
      <w:r w:rsidR="00AF2461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ase delle informazioni inserite:</w:t>
      </w:r>
      <w:r w:rsidR="00146822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si prega di prestare la massima attenzione </w:t>
      </w:r>
      <w:r w:rsidR="00CC1783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ne</w:t>
      </w:r>
      <w:r w:rsidR="00146822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lla compilazione.</w:t>
      </w:r>
      <w:r w:rsid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</w:p>
    <w:p w:rsidR="00B7251D" w:rsidRDefault="00B7251D">
      <w:pPr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br w:type="page"/>
      </w:r>
    </w:p>
    <w:p w:rsidR="00B7251D" w:rsidRPr="00EB2B78" w:rsidRDefault="00B7251D" w:rsidP="001A17C3">
      <w:pPr>
        <w:jc w:val="both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</w:p>
    <w:p w:rsidR="003C43FD" w:rsidRDefault="00AF2461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A seguito della raccolta dei </w:t>
      </w:r>
      <w:r w:rsidR="002023DB">
        <w:rPr>
          <w:rFonts w:ascii="Calibri Light" w:eastAsia="Arial Unicode MS" w:hAnsi="Calibri Light" w:cs="Arial Unicode MS"/>
          <w:sz w:val="22"/>
          <w:szCs w:val="22"/>
          <w:lang w:eastAsia="en-US"/>
        </w:rPr>
        <w:t>profili aziendali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, inizierà la fase di individuazione e selezione dei buyer esteri interessati e, al termine, </w:t>
      </w:r>
      <w:r w:rsidR="0037182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Promec invierà </w:t>
      </w:r>
      <w:r w:rsid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comunicazione r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elativa alla conferma di partecipazione.</w:t>
      </w:r>
    </w:p>
    <w:p w:rsidR="00107CDA" w:rsidRDefault="00124DAF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Verranno ammesse fino ad un </w:t>
      </w:r>
      <w:r w:rsidR="00E35EF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massimo di 40 imprese regionali selezionate in base all’ordine cronologico di arrivo delle schede di adesione e al </w:t>
      </w:r>
      <w:proofErr w:type="spellStart"/>
      <w:r w:rsidR="00E35EF3" w:rsidRPr="00371821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matching</w:t>
      </w:r>
      <w:proofErr w:type="spellEnd"/>
      <w:r w:rsidR="00E35EF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rispetto all’interesse degli operatori.</w:t>
      </w:r>
    </w:p>
    <w:p w:rsidR="00124DAF" w:rsidRDefault="00124DAF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</w:p>
    <w:p w:rsidR="006C42AC" w:rsidRPr="002C0070" w:rsidRDefault="00E2633B" w:rsidP="00302AD4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La quota di partecipazione</w:t>
      </w:r>
      <w:r w:rsidR="00DD7DE1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a carico delle aziende è di </w:t>
      </w:r>
      <w:r w:rsidR="00F40076"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€ </w:t>
      </w:r>
      <w:r w:rsidR="00642DDF"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2</w:t>
      </w:r>
      <w:r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50</w:t>
      </w:r>
      <w:r w:rsidR="00DD7DE1"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,00 + Iva</w:t>
      </w:r>
      <w:r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 </w:t>
      </w:r>
      <w:r w:rsidR="00DD7DE1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d</w:t>
      </w:r>
      <w:r w:rsidR="00E36526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a versare </w:t>
      </w:r>
      <w:r w:rsidR="00F40076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>con</w:t>
      </w:r>
      <w:r w:rsidR="00126F8E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>testualmente all’invio</w:t>
      </w:r>
      <w:r w:rsidR="00F76EB4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C76426">
        <w:rPr>
          <w:rFonts w:ascii="Calibri Light" w:eastAsia="Arial Unicode MS" w:hAnsi="Calibri Light" w:cs="Arial Unicode MS"/>
          <w:sz w:val="22"/>
          <w:szCs w:val="22"/>
          <w:lang w:eastAsia="en-US"/>
        </w:rPr>
        <w:t>del profilo aziendale</w:t>
      </w:r>
      <w:r w:rsidR="00B9118F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</w:t>
      </w:r>
      <w:r w:rsidR="00C7642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della scheda</w:t>
      </w:r>
      <w:r w:rsidR="00B9118F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di adesione -</w:t>
      </w:r>
      <w:r w:rsidR="003C43FD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i</w:t>
      </w:r>
      <w:r w:rsidR="00BC4EE6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>nclu</w:t>
      </w:r>
      <w:r w:rsidR="003C43FD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>sa la “Dichiarazione p</w:t>
      </w:r>
      <w:r w:rsidR="00126F8E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arametri dimensionali e de </w:t>
      </w:r>
      <w:proofErr w:type="spellStart"/>
      <w:r w:rsidR="00126F8E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>Minimis</w:t>
      </w:r>
      <w:proofErr w:type="spellEnd"/>
      <w:r w:rsidR="00126F8E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>”</w:t>
      </w:r>
      <w:r w:rsidR="00B9118F">
        <w:rPr>
          <w:rFonts w:ascii="Calibri Light" w:eastAsia="Arial Unicode MS" w:hAnsi="Calibri Light" w:cs="Arial Unicode MS"/>
          <w:sz w:val="22"/>
          <w:szCs w:val="22"/>
          <w:lang w:eastAsia="en-US"/>
        </w:rPr>
        <w:t>-</w:t>
      </w:r>
      <w:r w:rsidR="00126F8E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compilat</w:t>
      </w:r>
      <w:r w:rsidR="00C76426">
        <w:rPr>
          <w:rFonts w:ascii="Calibri Light" w:eastAsia="Arial Unicode MS" w:hAnsi="Calibri Light" w:cs="Arial Unicode MS"/>
          <w:sz w:val="22"/>
          <w:szCs w:val="22"/>
          <w:lang w:eastAsia="en-US"/>
        </w:rPr>
        <w:t>i</w:t>
      </w:r>
      <w:r w:rsidR="002C0070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. </w:t>
      </w:r>
      <w:r w:rsidR="006C42AC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Si informa che la partecipazione all’iniziativa in oggetto costituisce un vantaggio economico indiretto a favore dell’impresa in base al regime “de </w:t>
      </w:r>
      <w:proofErr w:type="spellStart"/>
      <w:r w:rsidR="006C42AC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>minimis</w:t>
      </w:r>
      <w:proofErr w:type="spellEnd"/>
      <w:r w:rsidR="006C42AC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>” (Reg. UE 1407/2013</w:t>
      </w:r>
      <w:r w:rsidR="00C76426">
        <w:rPr>
          <w:rFonts w:ascii="Calibri Light" w:eastAsia="Arial Unicode MS" w:hAnsi="Calibri Light" w:cs="Arial Unicode MS"/>
          <w:sz w:val="22"/>
          <w:szCs w:val="22"/>
          <w:lang w:eastAsia="en-US"/>
        </w:rPr>
        <w:t>)</w:t>
      </w:r>
      <w:r w:rsidR="006C42AC" w:rsidRPr="002C0070">
        <w:rPr>
          <w:rFonts w:ascii="Calibri Light" w:eastAsia="Arial Unicode MS" w:hAnsi="Calibri Light" w:cs="Arial Unicode MS"/>
          <w:sz w:val="22"/>
          <w:szCs w:val="22"/>
          <w:lang w:eastAsia="en-US"/>
        </w:rPr>
        <w:t>, corrispondente ai costi che la Regione e la Camera di Commercio di Modena sosterranno per la partecipazione di ciascuna impresa.</w:t>
      </w:r>
    </w:p>
    <w:p w:rsidR="002C0070" w:rsidRDefault="002C0070" w:rsidP="00302AD4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</w:p>
    <w:p w:rsidR="00DD7DE1" w:rsidRDefault="00302AD4" w:rsidP="00302AD4">
      <w:pPr>
        <w:jc w:val="both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  <w:r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L’evento si realizzerà al raggiungimento di un numero adeguato di imprese.</w:t>
      </w:r>
    </w:p>
    <w:p w:rsidR="00772560" w:rsidRDefault="00772560" w:rsidP="00C27F19">
      <w:pPr>
        <w:ind w:right="-6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</w:p>
    <w:p w:rsidR="00DD7DE1" w:rsidRPr="00C27F19" w:rsidRDefault="00DD7DE1" w:rsidP="00C27F19">
      <w:pPr>
        <w:ind w:right="-6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C27F19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Per informazioni</w:t>
      </w:r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: </w:t>
      </w:r>
    </w:p>
    <w:p w:rsidR="002C0070" w:rsidRDefault="002C0070" w:rsidP="00C27F19">
      <w:pPr>
        <w:ind w:right="-6"/>
        <w:rPr>
          <w:rFonts w:ascii="Calibri Light" w:eastAsia="Arial Unicode MS" w:hAnsi="Calibri Light" w:cs="Arial Unicode MS"/>
          <w:sz w:val="22"/>
          <w:szCs w:val="22"/>
          <w:lang w:val="fr-FR"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val="fr-FR" w:eastAsia="en-US"/>
        </w:rPr>
        <w:t>PROMEC</w:t>
      </w:r>
    </w:p>
    <w:p w:rsidR="002C0070" w:rsidRDefault="00B2640E" w:rsidP="00C27F19">
      <w:pPr>
        <w:ind w:right="-6"/>
        <w:rPr>
          <w:rFonts w:ascii="Calibri Light" w:eastAsia="Arial Unicode MS" w:hAnsi="Calibri Light" w:cs="Arial Unicode MS"/>
          <w:sz w:val="22"/>
          <w:szCs w:val="22"/>
          <w:lang w:val="fr-FR"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val="fr-FR" w:eastAsia="en-US"/>
        </w:rPr>
        <w:t>Tel. 059</w:t>
      </w:r>
      <w:r w:rsidR="002C0070">
        <w:rPr>
          <w:rFonts w:ascii="Calibri Light" w:eastAsia="Arial Unicode MS" w:hAnsi="Calibri Light" w:cs="Arial Unicode MS"/>
          <w:sz w:val="22"/>
          <w:szCs w:val="22"/>
          <w:lang w:val="fr-FR" w:eastAsia="en-US"/>
        </w:rPr>
        <w:t xml:space="preserve"> 208532  Francesca Calzavara </w:t>
      </w:r>
    </w:p>
    <w:p w:rsidR="00DD7DE1" w:rsidRPr="00627DE6" w:rsidRDefault="002C0070" w:rsidP="00C27F19">
      <w:pPr>
        <w:ind w:right="-6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val="fr-FR" w:eastAsia="en-US"/>
        </w:rPr>
        <w:t>Tel. 059 208270  Anna Daniela Mazzali</w:t>
      </w:r>
      <w:r w:rsidR="00F04946">
        <w:rPr>
          <w:rFonts w:ascii="Calibri Light" w:eastAsia="Arial Unicode MS" w:hAnsi="Calibri Light" w:cs="Arial Unicode MS"/>
          <w:sz w:val="22"/>
          <w:szCs w:val="22"/>
          <w:lang w:val="fr-FR" w:eastAsia="en-US"/>
        </w:rPr>
        <w:t xml:space="preserve"> </w:t>
      </w:r>
    </w:p>
    <w:p w:rsidR="00FF1ABA" w:rsidRDefault="00FF1ABA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6C57AC">
      <w:pPr>
        <w:pStyle w:val="Pidipagina"/>
        <w:tabs>
          <w:tab w:val="clear" w:pos="9638"/>
        </w:tabs>
        <w:ind w:right="-144"/>
      </w:pPr>
    </w:p>
    <w:p w:rsidR="000E034D" w:rsidRDefault="000E034D" w:rsidP="006C57AC">
      <w:pPr>
        <w:pStyle w:val="Pidipagina"/>
        <w:tabs>
          <w:tab w:val="clear" w:pos="9638"/>
        </w:tabs>
        <w:ind w:right="-144"/>
      </w:pPr>
    </w:p>
    <w:p w:rsidR="000E034D" w:rsidRDefault="000E034D" w:rsidP="006C57AC">
      <w:pPr>
        <w:pStyle w:val="Pidipagina"/>
        <w:tabs>
          <w:tab w:val="clear" w:pos="9638"/>
        </w:tabs>
        <w:ind w:right="-144"/>
      </w:pPr>
    </w:p>
    <w:p w:rsidR="000E034D" w:rsidRDefault="000E034D" w:rsidP="006C57AC">
      <w:pPr>
        <w:pStyle w:val="Pidipagina"/>
        <w:tabs>
          <w:tab w:val="clear" w:pos="9638"/>
        </w:tabs>
        <w:ind w:right="-144"/>
      </w:pPr>
    </w:p>
    <w:p w:rsidR="000E034D" w:rsidRDefault="000E034D" w:rsidP="006C57AC">
      <w:pPr>
        <w:pStyle w:val="Pidipagina"/>
        <w:tabs>
          <w:tab w:val="clear" w:pos="9638"/>
        </w:tabs>
        <w:ind w:right="-144"/>
      </w:pPr>
    </w:p>
    <w:p w:rsidR="00183B93" w:rsidRDefault="00183B93" w:rsidP="006C57AC">
      <w:pPr>
        <w:pStyle w:val="Pidipagina"/>
        <w:tabs>
          <w:tab w:val="clear" w:pos="9638"/>
        </w:tabs>
        <w:ind w:right="-144"/>
      </w:pPr>
    </w:p>
    <w:p w:rsidR="00183B93" w:rsidRDefault="00183B93" w:rsidP="006C57AC">
      <w:pPr>
        <w:pStyle w:val="Pidipagina"/>
        <w:tabs>
          <w:tab w:val="clear" w:pos="9638"/>
        </w:tabs>
        <w:ind w:right="-144"/>
      </w:pPr>
    </w:p>
    <w:p w:rsidR="00183B93" w:rsidRDefault="00183B93" w:rsidP="006C57AC">
      <w:pPr>
        <w:pStyle w:val="Pidipagina"/>
        <w:tabs>
          <w:tab w:val="clear" w:pos="9638"/>
        </w:tabs>
        <w:ind w:right="-144"/>
      </w:pPr>
    </w:p>
    <w:p w:rsidR="00183B93" w:rsidRDefault="00183B93" w:rsidP="006C57AC">
      <w:pPr>
        <w:pStyle w:val="Pidipagina"/>
        <w:tabs>
          <w:tab w:val="clear" w:pos="9638"/>
        </w:tabs>
        <w:ind w:right="-144"/>
      </w:pPr>
    </w:p>
    <w:tbl>
      <w:tblPr>
        <w:tblStyle w:val="Grigliatabella"/>
        <w:tblpPr w:leftFromText="141" w:rightFromText="141" w:vertAnchor="text" w:horzAnchor="margin" w:tblpY="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77"/>
      </w:tblGrid>
      <w:tr w:rsidR="006C57AC" w:rsidTr="006C57AC">
        <w:tc>
          <w:tcPr>
            <w:tcW w:w="4976" w:type="dxa"/>
          </w:tcPr>
          <w:p w:rsidR="006C57AC" w:rsidRDefault="006C57AC" w:rsidP="006C57AC">
            <w:pPr>
              <w:pStyle w:val="Pidipagina"/>
              <w:jc w:val="center"/>
            </w:pPr>
            <w:r>
              <w:rPr>
                <w:noProof/>
              </w:rPr>
              <w:drawing>
                <wp:inline distT="0" distB="0" distL="0" distR="0" wp14:anchorId="0E568283" wp14:editId="27D99AC2">
                  <wp:extent cx="1738766" cy="484803"/>
                  <wp:effectExtent l="0" t="0" r="0" b="0"/>
                  <wp:docPr id="5" name="Immagine 5" descr="R:\promec\MATERIALE PROMEC\Loghi validati dal 2008\logo cciaa\logo a 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promec\MATERIALE PROMEC\Loghi validati dal 2008\logo cciaa\logo a 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90" cy="48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:rsidR="006C57AC" w:rsidRDefault="006C57AC" w:rsidP="006C57AC">
            <w:pPr>
              <w:pStyle w:val="Pidipagina"/>
              <w:jc w:val="center"/>
            </w:pPr>
            <w:r>
              <w:rPr>
                <w:rFonts w:ascii="Arial" w:hAnsi="Arial" w:cs="Arial"/>
                <w:noProof/>
                <w:color w:val="7F7F7F"/>
              </w:rPr>
              <w:drawing>
                <wp:inline distT="0" distB="0" distL="0" distR="0" wp14:anchorId="6212D3AD" wp14:editId="074F6D77">
                  <wp:extent cx="516467" cy="516467"/>
                  <wp:effectExtent l="0" t="0" r="0" b="0"/>
                  <wp:docPr id="6" name="Immagine 4" descr="MM_ArtWork: MM Works:_ CARPI FASHION SYSTEM:_ IC:_ Manuale Normativo:Bitmap:CFS_Bianco_su_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MM_ArtWork: MM Works:_ CARPI FASHION SYSTEM:_ IC:_ Manuale Normativo:Bitmap:CFS_Bianco_su_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82" cy="5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B93" w:rsidRDefault="00183B93" w:rsidP="00C00DC3">
      <w:pPr>
        <w:rPr>
          <w:rFonts w:ascii="Cambria" w:hAnsi="Cambria"/>
          <w:sz w:val="24"/>
          <w:szCs w:val="24"/>
        </w:rPr>
      </w:pPr>
    </w:p>
    <w:sectPr w:rsidR="00183B93" w:rsidSect="00703252">
      <w:headerReference w:type="default" r:id="rId14"/>
      <w:footerReference w:type="default" r:id="rId15"/>
      <w:pgSz w:w="11900" w:h="16840"/>
      <w:pgMar w:top="15" w:right="845" w:bottom="249" w:left="1134" w:header="283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3E" w:rsidRDefault="00592E3E" w:rsidP="00045DC4">
      <w:r>
        <w:separator/>
      </w:r>
    </w:p>
  </w:endnote>
  <w:endnote w:type="continuationSeparator" w:id="0">
    <w:p w:rsidR="00592E3E" w:rsidRDefault="00592E3E" w:rsidP="0004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6A" w:rsidRDefault="00247C6A" w:rsidP="00247C6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3E" w:rsidRDefault="00592E3E" w:rsidP="00045DC4">
      <w:r>
        <w:separator/>
      </w:r>
    </w:p>
  </w:footnote>
  <w:footnote w:type="continuationSeparator" w:id="0">
    <w:p w:rsidR="00592E3E" w:rsidRDefault="00592E3E" w:rsidP="0004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E1" w:rsidRPr="006717D8" w:rsidRDefault="00DD7DE1" w:rsidP="00E22900">
    <w:pPr>
      <w:pStyle w:val="Corpotesto"/>
      <w:tabs>
        <w:tab w:val="left" w:pos="2760"/>
        <w:tab w:val="center" w:pos="4961"/>
      </w:tabs>
      <w:rPr>
        <w:rFonts w:ascii="Arial" w:hAnsi="Arial" w:cs="Arial"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5B8"/>
    <w:multiLevelType w:val="hybridMultilevel"/>
    <w:tmpl w:val="20B8A81C"/>
    <w:lvl w:ilvl="0" w:tplc="C93A2F7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4"/>
    <w:rsid w:val="0002286E"/>
    <w:rsid w:val="00045DC4"/>
    <w:rsid w:val="0007013E"/>
    <w:rsid w:val="00072086"/>
    <w:rsid w:val="00075BD3"/>
    <w:rsid w:val="000B7128"/>
    <w:rsid w:val="000E034D"/>
    <w:rsid w:val="00106FC2"/>
    <w:rsid w:val="00107CDA"/>
    <w:rsid w:val="00124DAF"/>
    <w:rsid w:val="00126F8E"/>
    <w:rsid w:val="00127CB0"/>
    <w:rsid w:val="00135941"/>
    <w:rsid w:val="00136C45"/>
    <w:rsid w:val="00146822"/>
    <w:rsid w:val="00151469"/>
    <w:rsid w:val="00151EA1"/>
    <w:rsid w:val="0017736A"/>
    <w:rsid w:val="00183AC9"/>
    <w:rsid w:val="00183B93"/>
    <w:rsid w:val="001A17C3"/>
    <w:rsid w:val="001A4A5A"/>
    <w:rsid w:val="001D5DE5"/>
    <w:rsid w:val="002023DB"/>
    <w:rsid w:val="0021122D"/>
    <w:rsid w:val="00240AE9"/>
    <w:rsid w:val="00242C72"/>
    <w:rsid w:val="00247C6A"/>
    <w:rsid w:val="0025499A"/>
    <w:rsid w:val="0025594F"/>
    <w:rsid w:val="002636EC"/>
    <w:rsid w:val="002721EF"/>
    <w:rsid w:val="00272498"/>
    <w:rsid w:val="00280327"/>
    <w:rsid w:val="002C0070"/>
    <w:rsid w:val="002E3300"/>
    <w:rsid w:val="0030020C"/>
    <w:rsid w:val="00302AD4"/>
    <w:rsid w:val="003226A0"/>
    <w:rsid w:val="00323B27"/>
    <w:rsid w:val="00330EC2"/>
    <w:rsid w:val="00335461"/>
    <w:rsid w:val="00335BD5"/>
    <w:rsid w:val="003455FC"/>
    <w:rsid w:val="0036746A"/>
    <w:rsid w:val="00371821"/>
    <w:rsid w:val="00375F41"/>
    <w:rsid w:val="00385357"/>
    <w:rsid w:val="00391067"/>
    <w:rsid w:val="00392A57"/>
    <w:rsid w:val="00396AA3"/>
    <w:rsid w:val="003A6DA4"/>
    <w:rsid w:val="003C43FD"/>
    <w:rsid w:val="003D0FB6"/>
    <w:rsid w:val="003D5D20"/>
    <w:rsid w:val="003D6E49"/>
    <w:rsid w:val="004005D0"/>
    <w:rsid w:val="00411AA5"/>
    <w:rsid w:val="004239C9"/>
    <w:rsid w:val="0043301F"/>
    <w:rsid w:val="00454740"/>
    <w:rsid w:val="00464F46"/>
    <w:rsid w:val="00470651"/>
    <w:rsid w:val="00470B05"/>
    <w:rsid w:val="004B64A4"/>
    <w:rsid w:val="004C216E"/>
    <w:rsid w:val="004C425F"/>
    <w:rsid w:val="004C5480"/>
    <w:rsid w:val="004D4727"/>
    <w:rsid w:val="004D718C"/>
    <w:rsid w:val="00527339"/>
    <w:rsid w:val="00530227"/>
    <w:rsid w:val="0054189A"/>
    <w:rsid w:val="005657F8"/>
    <w:rsid w:val="005734C7"/>
    <w:rsid w:val="0057449C"/>
    <w:rsid w:val="00576B32"/>
    <w:rsid w:val="00585264"/>
    <w:rsid w:val="005852FA"/>
    <w:rsid w:val="00592E3E"/>
    <w:rsid w:val="005B201C"/>
    <w:rsid w:val="005C2D61"/>
    <w:rsid w:val="005E3E4C"/>
    <w:rsid w:val="005E733F"/>
    <w:rsid w:val="005F759F"/>
    <w:rsid w:val="005F77DA"/>
    <w:rsid w:val="00627DE6"/>
    <w:rsid w:val="00642624"/>
    <w:rsid w:val="00642DDF"/>
    <w:rsid w:val="00651654"/>
    <w:rsid w:val="006569D2"/>
    <w:rsid w:val="006657F5"/>
    <w:rsid w:val="006717D8"/>
    <w:rsid w:val="00694716"/>
    <w:rsid w:val="006A3935"/>
    <w:rsid w:val="006A6257"/>
    <w:rsid w:val="006B1526"/>
    <w:rsid w:val="006C42AC"/>
    <w:rsid w:val="006C57AC"/>
    <w:rsid w:val="006E766D"/>
    <w:rsid w:val="006F50F2"/>
    <w:rsid w:val="006F62BE"/>
    <w:rsid w:val="00700EC3"/>
    <w:rsid w:val="00703252"/>
    <w:rsid w:val="007124F9"/>
    <w:rsid w:val="00714982"/>
    <w:rsid w:val="007210F9"/>
    <w:rsid w:val="00726195"/>
    <w:rsid w:val="00732552"/>
    <w:rsid w:val="00750F1D"/>
    <w:rsid w:val="00772560"/>
    <w:rsid w:val="007730CB"/>
    <w:rsid w:val="00777CF6"/>
    <w:rsid w:val="007A083F"/>
    <w:rsid w:val="007D117F"/>
    <w:rsid w:val="007F573A"/>
    <w:rsid w:val="0080197C"/>
    <w:rsid w:val="00811901"/>
    <w:rsid w:val="00812A18"/>
    <w:rsid w:val="00815F69"/>
    <w:rsid w:val="00830B26"/>
    <w:rsid w:val="008313E3"/>
    <w:rsid w:val="00863A7D"/>
    <w:rsid w:val="00867DAA"/>
    <w:rsid w:val="00870D6A"/>
    <w:rsid w:val="00874711"/>
    <w:rsid w:val="00877549"/>
    <w:rsid w:val="00895DDB"/>
    <w:rsid w:val="008A0AB3"/>
    <w:rsid w:val="008B6294"/>
    <w:rsid w:val="008C7820"/>
    <w:rsid w:val="008D3E11"/>
    <w:rsid w:val="008D4EA7"/>
    <w:rsid w:val="008E14BE"/>
    <w:rsid w:val="008E64AF"/>
    <w:rsid w:val="009024D2"/>
    <w:rsid w:val="00904605"/>
    <w:rsid w:val="009219B8"/>
    <w:rsid w:val="009538BE"/>
    <w:rsid w:val="00963B20"/>
    <w:rsid w:val="009900B9"/>
    <w:rsid w:val="009B2E54"/>
    <w:rsid w:val="009B6D72"/>
    <w:rsid w:val="009C3981"/>
    <w:rsid w:val="009C7571"/>
    <w:rsid w:val="009D54DC"/>
    <w:rsid w:val="009E45EA"/>
    <w:rsid w:val="00A00663"/>
    <w:rsid w:val="00A072A7"/>
    <w:rsid w:val="00A17323"/>
    <w:rsid w:val="00A43667"/>
    <w:rsid w:val="00A440E1"/>
    <w:rsid w:val="00A44BC3"/>
    <w:rsid w:val="00A533DF"/>
    <w:rsid w:val="00A61BE1"/>
    <w:rsid w:val="00A76CB0"/>
    <w:rsid w:val="00AA33FA"/>
    <w:rsid w:val="00AB03C9"/>
    <w:rsid w:val="00AB3382"/>
    <w:rsid w:val="00AD20B5"/>
    <w:rsid w:val="00AE0DC5"/>
    <w:rsid w:val="00AE3B6C"/>
    <w:rsid w:val="00AE70A3"/>
    <w:rsid w:val="00AF2461"/>
    <w:rsid w:val="00B0306D"/>
    <w:rsid w:val="00B06662"/>
    <w:rsid w:val="00B11E56"/>
    <w:rsid w:val="00B14812"/>
    <w:rsid w:val="00B2640E"/>
    <w:rsid w:val="00B53AFD"/>
    <w:rsid w:val="00B6237A"/>
    <w:rsid w:val="00B663A3"/>
    <w:rsid w:val="00B70F1E"/>
    <w:rsid w:val="00B7251D"/>
    <w:rsid w:val="00B9118F"/>
    <w:rsid w:val="00BB1D6A"/>
    <w:rsid w:val="00BB7FE5"/>
    <w:rsid w:val="00BC38DC"/>
    <w:rsid w:val="00BC4EE6"/>
    <w:rsid w:val="00BE5060"/>
    <w:rsid w:val="00BF3565"/>
    <w:rsid w:val="00BF3982"/>
    <w:rsid w:val="00C00DC3"/>
    <w:rsid w:val="00C0220C"/>
    <w:rsid w:val="00C05E75"/>
    <w:rsid w:val="00C06DC8"/>
    <w:rsid w:val="00C07E67"/>
    <w:rsid w:val="00C16268"/>
    <w:rsid w:val="00C24186"/>
    <w:rsid w:val="00C2762B"/>
    <w:rsid w:val="00C27F19"/>
    <w:rsid w:val="00C333C2"/>
    <w:rsid w:val="00C33BE7"/>
    <w:rsid w:val="00C368DA"/>
    <w:rsid w:val="00C6706F"/>
    <w:rsid w:val="00C70FDE"/>
    <w:rsid w:val="00C76426"/>
    <w:rsid w:val="00C937E5"/>
    <w:rsid w:val="00CA11F5"/>
    <w:rsid w:val="00CA5753"/>
    <w:rsid w:val="00CB20D9"/>
    <w:rsid w:val="00CB2DD9"/>
    <w:rsid w:val="00CB50CA"/>
    <w:rsid w:val="00CC1783"/>
    <w:rsid w:val="00CD1A7F"/>
    <w:rsid w:val="00CF19D4"/>
    <w:rsid w:val="00CF32C2"/>
    <w:rsid w:val="00CF35E1"/>
    <w:rsid w:val="00D130AE"/>
    <w:rsid w:val="00D27133"/>
    <w:rsid w:val="00D44F82"/>
    <w:rsid w:val="00D54B2E"/>
    <w:rsid w:val="00D65D1B"/>
    <w:rsid w:val="00D76419"/>
    <w:rsid w:val="00D93144"/>
    <w:rsid w:val="00D96198"/>
    <w:rsid w:val="00DB46B7"/>
    <w:rsid w:val="00DC0543"/>
    <w:rsid w:val="00DC7CA8"/>
    <w:rsid w:val="00DD1A68"/>
    <w:rsid w:val="00DD7DE1"/>
    <w:rsid w:val="00DF0DA8"/>
    <w:rsid w:val="00E014CD"/>
    <w:rsid w:val="00E03848"/>
    <w:rsid w:val="00E053D0"/>
    <w:rsid w:val="00E22900"/>
    <w:rsid w:val="00E2633B"/>
    <w:rsid w:val="00E35DEB"/>
    <w:rsid w:val="00E35EF3"/>
    <w:rsid w:val="00E36526"/>
    <w:rsid w:val="00E402A0"/>
    <w:rsid w:val="00E4254E"/>
    <w:rsid w:val="00E46C5E"/>
    <w:rsid w:val="00E52475"/>
    <w:rsid w:val="00E623A0"/>
    <w:rsid w:val="00E67FC6"/>
    <w:rsid w:val="00E836DB"/>
    <w:rsid w:val="00E839F9"/>
    <w:rsid w:val="00E864BF"/>
    <w:rsid w:val="00EB2B78"/>
    <w:rsid w:val="00EF0AC7"/>
    <w:rsid w:val="00F04946"/>
    <w:rsid w:val="00F07263"/>
    <w:rsid w:val="00F244A3"/>
    <w:rsid w:val="00F26560"/>
    <w:rsid w:val="00F30CD9"/>
    <w:rsid w:val="00F316B8"/>
    <w:rsid w:val="00F40076"/>
    <w:rsid w:val="00F54284"/>
    <w:rsid w:val="00F76EB4"/>
    <w:rsid w:val="00F97921"/>
    <w:rsid w:val="00FB2E60"/>
    <w:rsid w:val="00FC3879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C4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DC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45DC4"/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45DC4"/>
    <w:rPr>
      <w:rFonts w:ascii="Garamond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45D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DC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385357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1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2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0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C4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DC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45DC4"/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45DC4"/>
    <w:rPr>
      <w:rFonts w:ascii="Garamond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45D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DC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385357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1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2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0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ecmodena@pec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EF2F-EB9A-4A87-B4CF-9CA9ECBB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677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Incontri B2B con operatori esteri</vt:lpstr>
    </vt:vector>
  </TitlesOfParts>
  <Company>CED.IS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Incontri B2B con operatori esteri</dc:title>
  <dc:creator>Maurizio Marinelli</dc:creator>
  <cp:lastModifiedBy>Mazzali</cp:lastModifiedBy>
  <cp:revision>127</cp:revision>
  <cp:lastPrinted>2018-02-07T08:16:00Z</cp:lastPrinted>
  <dcterms:created xsi:type="dcterms:W3CDTF">2017-03-06T15:18:00Z</dcterms:created>
  <dcterms:modified xsi:type="dcterms:W3CDTF">2018-02-26T15:00:00Z</dcterms:modified>
</cp:coreProperties>
</file>